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88" w:rsidRDefault="00944588" w:rsidP="006A13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6A131A" w:rsidRPr="006A131A" w:rsidRDefault="006A131A" w:rsidP="006A13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A131A">
        <w:rPr>
          <w:rFonts w:ascii="Times New Roman" w:eastAsia="Calibri" w:hAnsi="Times New Roman" w:cs="Times New Roman"/>
          <w:b/>
          <w:sz w:val="26"/>
          <w:szCs w:val="26"/>
        </w:rPr>
        <w:t xml:space="preserve"> к рабоч</w:t>
      </w:r>
      <w:r>
        <w:rPr>
          <w:rFonts w:ascii="Times New Roman" w:eastAsia="Calibri" w:hAnsi="Times New Roman" w:cs="Times New Roman"/>
          <w:b/>
          <w:sz w:val="26"/>
          <w:szCs w:val="26"/>
        </w:rPr>
        <w:t>ей</w:t>
      </w:r>
      <w:r w:rsidRPr="006A131A"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</w:t>
      </w:r>
      <w:r>
        <w:rPr>
          <w:rFonts w:ascii="Times New Roman" w:eastAsia="Calibri" w:hAnsi="Times New Roman" w:cs="Times New Roman"/>
          <w:b/>
          <w:sz w:val="26"/>
          <w:szCs w:val="26"/>
        </w:rPr>
        <w:t>е</w:t>
      </w:r>
      <w:r w:rsidRPr="006A131A">
        <w:rPr>
          <w:rFonts w:ascii="Times New Roman" w:eastAsia="Calibri" w:hAnsi="Times New Roman" w:cs="Times New Roman"/>
          <w:b/>
          <w:sz w:val="26"/>
          <w:szCs w:val="26"/>
        </w:rPr>
        <w:t xml:space="preserve"> по технологии (вариант для девочек)</w:t>
      </w:r>
    </w:p>
    <w:p w:rsidR="006A131A" w:rsidRPr="006A131A" w:rsidRDefault="006A131A" w:rsidP="006A13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A131A" w:rsidRPr="006A131A" w:rsidRDefault="006A131A" w:rsidP="006A13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A131A">
        <w:rPr>
          <w:rFonts w:ascii="Times New Roman" w:eastAsia="Calibri" w:hAnsi="Times New Roman" w:cs="Times New Roman"/>
          <w:b/>
          <w:sz w:val="26"/>
          <w:szCs w:val="26"/>
        </w:rPr>
        <w:t>5 классы (основное общее образование)</w:t>
      </w:r>
    </w:p>
    <w:p w:rsidR="006A131A" w:rsidRPr="006A131A" w:rsidRDefault="006A131A" w:rsidP="006A131A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A131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разработана в соответствии с Примерной программой основного общего образования по направлению «Технология. Обслуживающий труд», составленной на основе федерального компонента государственного стандарта основного общего образования и в соответствии с авторской общеобразовательной программой под редакцией В. Д. Симоненко (М. Вентана-Граф, 2007). </w:t>
      </w:r>
    </w:p>
    <w:p w:rsidR="006A131A" w:rsidRPr="006A131A" w:rsidRDefault="006A131A" w:rsidP="006A131A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A131A">
        <w:rPr>
          <w:rFonts w:ascii="Times New Roman" w:eastAsia="Calibri" w:hAnsi="Times New Roman" w:cs="Times New Roman"/>
          <w:color w:val="000000"/>
          <w:sz w:val="26"/>
          <w:szCs w:val="26"/>
        </w:rPr>
        <w:t>Рабочая программа ориентирована на использование учебников:</w:t>
      </w:r>
    </w:p>
    <w:p w:rsidR="006A131A" w:rsidRPr="006A131A" w:rsidRDefault="006A131A" w:rsidP="006A131A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Технология. Обслуживающий труд: 5 класс:  учебник для учащихся общеобраз. учрежд./ Ю.ВКрупская, О.А Кожина, Н.В. Синица и др.; под ред. В.Д. Симоненко М.: Вентана-Граф;</w:t>
      </w:r>
    </w:p>
    <w:p w:rsidR="006A131A" w:rsidRPr="006A131A" w:rsidRDefault="006A131A" w:rsidP="006A131A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31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Технология. Обслуживающий труд: 6 класс:  учебник для учащихся общеобраз. учрежд./ Ю.ВКрупская, О.А Кожина, Н.В. Синицаи др.; под ред. В.Д. Симоненко М.: Вентана-Граф;</w:t>
      </w:r>
    </w:p>
    <w:p w:rsidR="006A131A" w:rsidRPr="006A131A" w:rsidRDefault="006A131A" w:rsidP="006A131A">
      <w:pPr>
        <w:shd w:val="clear" w:color="auto" w:fill="FFFFFF"/>
        <w:tabs>
          <w:tab w:val="left" w:leader="underscore" w:pos="82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Технология. Обслуживающий труд: 7 класс:  учебник для учащихся общеобраз. учрежд./ Н.В. Синица, О.В. Табурчак, О.А. Кожина и др.; под ред. В.Д. Симоненко М.: Вентана-Граф.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bCs/>
          <w:iCs/>
          <w:sz w:val="26"/>
          <w:szCs w:val="26"/>
        </w:rPr>
        <w:t>Главной целью современного школьного образования</w:t>
      </w: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Это определило </w:t>
      </w:r>
      <w:r w:rsidRPr="006A131A">
        <w:rPr>
          <w:rFonts w:ascii="Times New Roman" w:eastAsia="Calibri" w:hAnsi="Times New Roman" w:cs="Times New Roman"/>
          <w:b/>
          <w:bCs/>
          <w:sz w:val="26"/>
          <w:szCs w:val="26"/>
        </w:rPr>
        <w:t>цель</w:t>
      </w: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 обучения технологии: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–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45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</w:t>
      </w:r>
      <w:r w:rsidRPr="006A131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актуальные в настоящее время компетентностный, личностно ориентированный, деятельностный подходы, которые определяют </w:t>
      </w:r>
      <w:r w:rsidRPr="006A131A">
        <w:rPr>
          <w:rFonts w:ascii="Times New Roman" w:eastAsia="Calibri" w:hAnsi="Times New Roman" w:cs="Times New Roman"/>
          <w:b/>
          <w:bCs/>
          <w:sz w:val="26"/>
          <w:szCs w:val="26"/>
        </w:rPr>
        <w:t>задачи обучения: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Pr="006A131A">
        <w:rPr>
          <w:rFonts w:ascii="Times New Roman" w:eastAsia="Calibri" w:hAnsi="Times New Roman" w:cs="Times New Roman"/>
          <w:sz w:val="26"/>
          <w:szCs w:val="26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-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- овладение способами деятельностей: 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умение работать в группе: устанавливать хорошие взаимоотношения, разрешать конфликты и т. д.;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- освоение компетенций – коммуникативной, ценностно-смысловой, культурно-эстетической, социально-трудовой, личностно-саморазвивающей.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bCs/>
          <w:iCs/>
          <w:sz w:val="26"/>
          <w:szCs w:val="26"/>
        </w:rPr>
        <w:t>Компетентностный подход</w:t>
      </w: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 определяет следующие особенности предъявления содержания образования: оно представлено в виде 11 тематических блоков, обеспечивающих формирование компетенций. В  блоке «Дом и усадьба» представлены дидактические единицы, обеспечивающие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 В разделе – «Интерьер жилого дома» – представлены дидактические единицы, отражающие становление и формирование культурно-эстетической, межкультурной компетентности учащихся. В блоках «Материаловедение» и «Машиноведение» дидактические единицы содержатся сведения об ассортименте и свойствах тканей, о безопасных приемах работы на швейной машине.Это содержание обучения является базой для развития коммуникативной, социально-трудовой и учебно-познавательной компетенции учащихся. Разделы «Конструирование и моделирование», «Технология изготовления швейного изделия» содаржаи сведения о конструировании, моделировании и технологии изготовления швейных изделий обеспечивают развитие учебно-познавательной, социально-трудовой, ценностно-ориентационной компетенции. В  блоке «Кулинария» представлены дидактические единицы, отражающие технологические сведения о кулинарии и обеспечивающие развитие учебно-познавательных, коммуникативных, культурно-эстетических, социально-трудовых компетенций. В  блоке «Гигиена девушки. Косметика» развитие культурно-эстетической, личностно-развивающей компетенции.В  блоках «Знакомство с профессиями» – становление и формирование ценностно-ориентационной компетенции. Таким образом, календарно-тематическое планирование обеспечивает взаимосвязанное развитие и совершенствование ключевых, общепредметных и предметных компетенций.</w:t>
      </w:r>
    </w:p>
    <w:p w:rsidR="006A131A" w:rsidRPr="006A131A" w:rsidRDefault="006A131A" w:rsidP="006A131A">
      <w:pPr>
        <w:tabs>
          <w:tab w:val="left" w:pos="3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Принципы отбора содержания связаны с преемственностью целей образования на различных ступенях и уровнях обучения, логикой внутри предметных связей, а также с возрастными особенностями развития учащихся. </w:t>
      </w:r>
      <w:r w:rsidRPr="006A131A">
        <w:rPr>
          <w:rFonts w:ascii="Times New Roman" w:eastAsia="Calibri" w:hAnsi="Times New Roman" w:cs="Times New Roman"/>
          <w:bCs/>
          <w:iCs/>
          <w:sz w:val="26"/>
          <w:szCs w:val="26"/>
        </w:rPr>
        <w:t>Личностная ориентация</w:t>
      </w:r>
      <w:r w:rsidRPr="006A131A">
        <w:rPr>
          <w:rFonts w:ascii="Times New Roman" w:eastAsia="Calibri" w:hAnsi="Times New Roman" w:cs="Times New Roman"/>
          <w:sz w:val="26"/>
          <w:szCs w:val="26"/>
        </w:rPr>
        <w:t>образовательного процесса выявляет приоритет воспитательных и развивающих целей обучения. Способность учащихся  понимать причины и логику развитиятехнологических процессов открывает возможность для ос­мысленного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bCs/>
          <w:iCs/>
          <w:sz w:val="26"/>
          <w:szCs w:val="26"/>
        </w:rPr>
        <w:t>Деятельностныйподход</w:t>
      </w: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На ступени основной школы задачиучебных занятий (в схеме – планируемый результат) определены как закрепление умений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Принципиальное значение в рамках курса приобретает умение различать факты, мнения, доказательства. 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При выполнении творческих работ (особенно в рамках предпрофильной подготовки) формируется умение определять адекватные способы решения учебной задачи на основе заданных алгоритмов, комбинировать известные алгоритмы деятельности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>Учащиеся должны приобрести умения по формированию собственного алгоритма решения познавательных задач формулировать проблему и цели своей работы, определять адекватные способы и методы решения задачи, прогнозировать ожидаемый результат и сопоставлять его с собственными знаниями в области технологии. Учащиеся должны научиться представлять результаты индивидуальной и групповой познавательной деятельности в формах конспекта, реферата, рецензии, резюме, исследовательского проекта, публичной презентации.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Проектная деятельность учащихся –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</w:t>
      </w:r>
      <w:r w:rsidRPr="006A131A">
        <w:rPr>
          <w:rFonts w:ascii="Times New Roman" w:eastAsia="Calibri" w:hAnsi="Times New Roman" w:cs="Times New Roman"/>
          <w:sz w:val="26"/>
          <w:szCs w:val="26"/>
        </w:rPr>
        <w:lastRenderedPageBreak/>
        <w:t>реализация проекта, включая его осмысление и рефлексию результатов деятельности.</w:t>
      </w:r>
    </w:p>
    <w:p w:rsidR="006A131A" w:rsidRPr="006A131A" w:rsidRDefault="006A131A" w:rsidP="006A1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A131A">
        <w:rPr>
          <w:rFonts w:ascii="Times New Roman" w:eastAsia="Calibri" w:hAnsi="Times New Roman" w:cs="Times New Roman"/>
          <w:sz w:val="26"/>
          <w:szCs w:val="26"/>
        </w:rPr>
        <w:t xml:space="preserve">Спецификой учебной проектно-исследовательской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– приобретение учащимися познавательно-исследовательской компетентности,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учащегося в образовательном процессе. </w:t>
      </w:r>
    </w:p>
    <w:p w:rsidR="006A131A" w:rsidRPr="006A131A" w:rsidRDefault="006A131A" w:rsidP="006A13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</w:pPr>
      <w:r w:rsidRPr="006A131A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В соответствии с годовым учебным графиком продолжительность учебного года в 5-7 классах 3</w:t>
      </w:r>
      <w:r w:rsidRPr="006A131A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5</w:t>
      </w:r>
      <w:r w:rsidRPr="006A131A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 xml:space="preserve"> учебных недель. Итоговое количество часов в год на изучение предмета составляет </w:t>
      </w:r>
      <w:r w:rsidRPr="006A131A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>70</w:t>
      </w:r>
      <w:r w:rsidRPr="006A131A">
        <w:rPr>
          <w:rFonts w:ascii="Times New Roman" w:eastAsia="Calibri" w:hAnsi="Times New Roman" w:cs="Times New Roman"/>
          <w:sz w:val="26"/>
          <w:szCs w:val="26"/>
          <w:shd w:val="clear" w:color="auto" w:fill="FFFFFF"/>
          <w:lang/>
        </w:rPr>
        <w:t xml:space="preserve"> часов для каждого класса (2 учебных часа в неделю).</w:t>
      </w: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31A" w:rsidRDefault="006A131A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104" w:rsidRPr="00CD7104" w:rsidRDefault="00CD7104" w:rsidP="00CD710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D7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Нормативная база для рабочей программы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       </w:t>
      </w:r>
      <w:r w:rsidRPr="00CD710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технологии</w:t>
      </w:r>
      <w:r w:rsidRPr="00CD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составлены на основе</w:t>
      </w: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«Об образовании» (в действующей редакции);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Закона Российской Федерации «О языках народов Российской Федерации» № 126-ФЗ от 24.07.1998г. (в действующей редакции);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Федерального государственного образовательного стандарта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приказа Минобрнауки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CD7104" w:rsidRDefault="00CD7104" w:rsidP="00CD7104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104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CD7104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CD7104">
        <w:rPr>
          <w:rFonts w:ascii="Times New Roman" w:eastAsia="Calibri" w:hAnsi="Times New Roman" w:cs="Times New Roman"/>
          <w:sz w:val="28"/>
          <w:szCs w:val="28"/>
        </w:rPr>
        <w:t xml:space="preserve"> МО и Н РТ от 9 июля  2012 года №4154/12</w:t>
      </w:r>
      <w:r w:rsidRPr="00CD710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CD7104">
        <w:rPr>
          <w:rFonts w:ascii="Times New Roman" w:eastAsia="Calibri" w:hAnsi="Times New Roman" w:cs="Times New Roman"/>
          <w:sz w:val="28"/>
          <w:szCs w:val="28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CD7104" w:rsidRPr="00CD7104" w:rsidRDefault="00CD7104" w:rsidP="00CD7104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104">
        <w:rPr>
          <w:rFonts w:ascii="Times New Roman" w:eastAsia="Calibri" w:hAnsi="Times New Roman" w:cs="Times New Roman"/>
          <w:sz w:val="28"/>
          <w:szCs w:val="28"/>
        </w:rPr>
        <w:t xml:space="preserve"> - приказ</w:t>
      </w:r>
      <w:r w:rsidRPr="00CD7104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CD7104">
        <w:rPr>
          <w:rFonts w:ascii="Times New Roman" w:eastAsia="Calibri" w:hAnsi="Times New Roman" w:cs="Times New Roman"/>
          <w:sz w:val="28"/>
          <w:szCs w:val="28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CD7104" w:rsidRPr="00CD7104" w:rsidRDefault="00CD7104" w:rsidP="00CD7104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D7104">
        <w:rPr>
          <w:rFonts w:ascii="Times New Roman" w:eastAsia="Lucida Sans Unicode" w:hAnsi="Times New Roman" w:cs="Times New Roman"/>
          <w:kern w:val="1"/>
          <w:sz w:val="28"/>
          <w:szCs w:val="28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CD7104" w:rsidRDefault="00CD7104" w:rsidP="00CD7104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104">
        <w:rPr>
          <w:rFonts w:ascii="Times New Roman" w:eastAsia="Calibri" w:hAnsi="Times New Roman" w:cs="Times New Roman"/>
          <w:sz w:val="28"/>
          <w:szCs w:val="28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CD7104" w:rsidRPr="00CD7104" w:rsidRDefault="00CD7104" w:rsidP="00CD7104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CD7104" w:rsidRPr="00CD7104" w:rsidRDefault="00CD7104" w:rsidP="00CD7104">
      <w:p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письма Министерства образования и науки Российской Федерации от 8.10.2010 года № ИК-1494/19 «О введении третьего часа  физической культурой обучающихся с отклонениями в состоянии здоровья»;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письма Министерства образования и науки Российской Федерации от 30.05.2012 года № МД -583/19 «О методических рекомендациях «Медико-педагогический контроль за организацией занятий третьего часа физической культуры»</w:t>
      </w:r>
    </w:p>
    <w:p w:rsidR="00CD7104" w:rsidRPr="00CD7104" w:rsidRDefault="00CD7104" w:rsidP="00CD7104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D710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методических рекомендаций для 1 классов письмо МО РФ от 21.03.2003 №03-51-57ин/13-03</w:t>
      </w:r>
    </w:p>
    <w:p w:rsidR="00CD7104" w:rsidRPr="00CD7104" w:rsidRDefault="00CD7104" w:rsidP="00CD7104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D710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-рекомендательного письма №9777/12 от 13.08.2012 г. «Об изучении Татарского языка и литературы в общеобразовательных учреждениях.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CD7104" w:rsidRPr="00CD7104" w:rsidRDefault="00CD7104" w:rsidP="00CD7104">
      <w:pPr>
        <w:shd w:val="clear" w:color="auto" w:fill="FFFFFF"/>
        <w:spacing w:after="0" w:line="319" w:lineRule="exact"/>
        <w:ind w:left="20"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Санитарно-эпидемиологических правил и нормативов «Санитарно-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 w:rsidRPr="00CD7104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CD710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№ 27, зарегистрированным в Минюсте России 27 мая </w:t>
      </w:r>
      <w:smartTag w:uri="urn:schemas-microsoft-com:office:smarttags" w:element="metricconverter">
        <w:smartTagPr>
          <w:attr w:name="ProductID" w:val="2003 г"/>
        </w:smartTagPr>
        <w:r w:rsidRPr="00CD7104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2003 г</w:t>
        </w:r>
      </w:smartTag>
      <w:r w:rsidRPr="00CD7104">
        <w:rPr>
          <w:rFonts w:ascii="Times New Roman" w:eastAsia="Arial Unicode MS" w:hAnsi="Times New Roman" w:cs="Times New Roman"/>
          <w:sz w:val="28"/>
          <w:szCs w:val="28"/>
          <w:lang w:eastAsia="ru-RU"/>
        </w:rPr>
        <w:t>., регистрационный номер 4594);</w:t>
      </w:r>
    </w:p>
    <w:p w:rsidR="00CD7104" w:rsidRPr="00CD7104" w:rsidRDefault="00CD7104" w:rsidP="00CD7104">
      <w:pPr>
        <w:shd w:val="clear" w:color="auto" w:fill="FFFFFF"/>
        <w:tabs>
          <w:tab w:val="left" w:pos="1064"/>
        </w:tabs>
        <w:spacing w:after="0" w:line="319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 Закона Республики Татарстан «Об образовании» (в действующей редакции);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Закона Республики Татарстан «О государственных языках Республики Татарстан и других языках в Республике Татарстан» № 44ЗРТ от 18.07.2004г. </w:t>
      </w:r>
    </w:p>
    <w:p w:rsidR="00CD7104" w:rsidRPr="00CD7104" w:rsidRDefault="00CD7104" w:rsidP="00CD710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104">
        <w:rPr>
          <w:rFonts w:ascii="Times New Roman" w:eastAsia="Calibri" w:hAnsi="Times New Roman" w:cs="Times New Roman"/>
          <w:sz w:val="28"/>
          <w:szCs w:val="28"/>
          <w:lang w:eastAsia="ru-RU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CD7104" w:rsidRPr="00CD7104" w:rsidRDefault="00CD7104" w:rsidP="00CD7104">
      <w:pPr>
        <w:spacing w:after="0" w:line="240" w:lineRule="auto"/>
        <w:ind w:left="-709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104" w:rsidRDefault="00CD7104" w:rsidP="00CD7104">
      <w:pPr>
        <w:rPr>
          <w:i/>
          <w:sz w:val="36"/>
          <w:szCs w:val="36"/>
        </w:rPr>
      </w:pPr>
    </w:p>
    <w:p w:rsidR="00CD7104" w:rsidRDefault="00CD7104" w:rsidP="00CD7104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РАБОЧАЯ ПРОГРАММА ПО РАЗДЕЛАМ</w:t>
      </w:r>
    </w:p>
    <w:tbl>
      <w:tblPr>
        <w:tblStyle w:val="a3"/>
        <w:tblW w:w="9586" w:type="dxa"/>
        <w:tblLook w:val="04A0"/>
      </w:tblPr>
      <w:tblGrid>
        <w:gridCol w:w="1174"/>
        <w:gridCol w:w="5252"/>
        <w:gridCol w:w="3160"/>
      </w:tblGrid>
      <w:tr w:rsidR="00CD7104" w:rsidTr="008645E0">
        <w:trPr>
          <w:trHeight w:val="426"/>
        </w:trPr>
        <w:tc>
          <w:tcPr>
            <w:tcW w:w="1174" w:type="dxa"/>
          </w:tcPr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№П/П</w:t>
            </w:r>
          </w:p>
        </w:tc>
        <w:tc>
          <w:tcPr>
            <w:tcW w:w="5252" w:type="dxa"/>
          </w:tcPr>
          <w:p w:rsidR="00CD7104" w:rsidRPr="007131BB" w:rsidRDefault="00CD7104" w:rsidP="008645E0">
            <w:pPr>
              <w:tabs>
                <w:tab w:val="left" w:pos="1260"/>
              </w:tabs>
              <w:rPr>
                <w:i/>
                <w:sz w:val="36"/>
                <w:szCs w:val="36"/>
              </w:rPr>
            </w:pPr>
            <w:r>
              <w:tab/>
            </w:r>
            <w:r>
              <w:rPr>
                <w:i/>
                <w:sz w:val="36"/>
                <w:szCs w:val="36"/>
              </w:rPr>
              <w:t>РАЗДЕЛ</w:t>
            </w:r>
          </w:p>
        </w:tc>
        <w:tc>
          <w:tcPr>
            <w:tcW w:w="3160" w:type="dxa"/>
          </w:tcPr>
          <w:p w:rsidR="00CD7104" w:rsidRDefault="00CD7104" w:rsidP="008645E0">
            <w:r>
              <w:t>КОЛИЧЕСТВО ЧАСОВ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ВВОДНЫЙ УРОК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РУКОДЕЛИЕ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18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3.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УХОД ЗА ОДЕЖДОЙ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CD7104" w:rsidTr="008645E0">
        <w:trPr>
          <w:trHeight w:val="866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ГИГИЕНА ДЕВУШКИ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МАТЕРИАЛОВЕДЕНИЕ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МАШИНОВЕДЕНИЕ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8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7.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КОНСТРУИРОВАНИЕ И МОДЕЛИРОВАНИЕ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4</w:t>
            </w:r>
          </w:p>
        </w:tc>
      </w:tr>
      <w:tr w:rsidR="00CD7104" w:rsidTr="008645E0">
        <w:trPr>
          <w:trHeight w:val="866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8.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ТЕХНОЛОГИЯ ИЗГОТОВЛЕНИЯ ИЗДЕЛИЯ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2"/>
                <w:szCs w:val="32"/>
              </w:rPr>
            </w:pPr>
            <w:r w:rsidRPr="003B5A29">
              <w:rPr>
                <w:i/>
                <w:sz w:val="32"/>
                <w:szCs w:val="32"/>
              </w:rPr>
              <w:t>10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9.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КУЛИНАРИЯ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8</w:t>
            </w:r>
          </w:p>
        </w:tc>
      </w:tr>
      <w:tr w:rsidR="00CD7104" w:rsidTr="008645E0">
        <w:trPr>
          <w:trHeight w:val="851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10.</w:t>
            </w: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ИНТЕРЬЕР ЖИЛОГО ДОМА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i/>
                <w:sz w:val="36"/>
                <w:szCs w:val="36"/>
              </w:rPr>
            </w:pPr>
            <w:r w:rsidRPr="003B5A29">
              <w:rPr>
                <w:i/>
                <w:sz w:val="36"/>
                <w:szCs w:val="36"/>
              </w:rPr>
              <w:t>4</w:t>
            </w:r>
          </w:p>
        </w:tc>
      </w:tr>
      <w:tr w:rsidR="00CD7104" w:rsidTr="008645E0">
        <w:trPr>
          <w:trHeight w:val="3420"/>
        </w:trPr>
        <w:tc>
          <w:tcPr>
            <w:tcW w:w="1174" w:type="dxa"/>
          </w:tcPr>
          <w:p w:rsidR="00CD7104" w:rsidRDefault="00CD7104" w:rsidP="008645E0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11.</w:t>
            </w: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Default="00CD7104" w:rsidP="008645E0">
            <w:pPr>
              <w:rPr>
                <w:i/>
                <w:sz w:val="36"/>
                <w:szCs w:val="36"/>
              </w:rPr>
            </w:pPr>
          </w:p>
          <w:p w:rsidR="00CD7104" w:rsidRPr="007131BB" w:rsidRDefault="00CD7104" w:rsidP="008645E0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</w:tcPr>
          <w:p w:rsidR="00CD7104" w:rsidRPr="003B5A29" w:rsidRDefault="00CD7104" w:rsidP="008645E0">
            <w:pPr>
              <w:rPr>
                <w:sz w:val="36"/>
                <w:szCs w:val="36"/>
              </w:rPr>
            </w:pPr>
            <w:r w:rsidRPr="003B5A29">
              <w:rPr>
                <w:sz w:val="36"/>
                <w:szCs w:val="36"/>
              </w:rPr>
              <w:lastRenderedPageBreak/>
              <w:t>ДОМ И УСАДЬБА (ВЕСЕННИЕ РАБОТЫ НА ПРИШКОЛЬНОМ УЧАСТКЕ)</w:t>
            </w:r>
          </w:p>
        </w:tc>
        <w:tc>
          <w:tcPr>
            <w:tcW w:w="3160" w:type="dxa"/>
          </w:tcPr>
          <w:p w:rsidR="00CD7104" w:rsidRPr="003B5A29" w:rsidRDefault="00CD7104" w:rsidP="008645E0">
            <w:pPr>
              <w:jc w:val="center"/>
              <w:rPr>
                <w:sz w:val="36"/>
                <w:szCs w:val="36"/>
              </w:rPr>
            </w:pPr>
            <w:r w:rsidRPr="003B5A29">
              <w:rPr>
                <w:sz w:val="36"/>
                <w:szCs w:val="36"/>
              </w:rPr>
              <w:t>6</w:t>
            </w:r>
          </w:p>
        </w:tc>
      </w:tr>
      <w:tr w:rsidR="00CD7104" w:rsidTr="008645E0">
        <w:trPr>
          <w:trHeight w:val="70"/>
        </w:trPr>
        <w:tc>
          <w:tcPr>
            <w:tcW w:w="1174" w:type="dxa"/>
          </w:tcPr>
          <w:p w:rsidR="00CD7104" w:rsidRDefault="00CD7104" w:rsidP="008645E0"/>
        </w:tc>
        <w:tc>
          <w:tcPr>
            <w:tcW w:w="5252" w:type="dxa"/>
          </w:tcPr>
          <w:p w:rsidR="00CD7104" w:rsidRPr="003B5A29" w:rsidRDefault="00CD7104" w:rsidP="008645E0">
            <w:pPr>
              <w:rPr>
                <w:sz w:val="36"/>
                <w:szCs w:val="36"/>
              </w:rPr>
            </w:pPr>
            <w:r w:rsidRPr="003B5A29">
              <w:rPr>
                <w:sz w:val="36"/>
                <w:szCs w:val="36"/>
              </w:rPr>
              <w:t>ИТОГО</w:t>
            </w:r>
          </w:p>
        </w:tc>
        <w:tc>
          <w:tcPr>
            <w:tcW w:w="3160" w:type="dxa"/>
          </w:tcPr>
          <w:p w:rsidR="00CD7104" w:rsidRPr="00CD7104" w:rsidRDefault="00CD7104" w:rsidP="00CD7104">
            <w:pPr>
              <w:jc w:val="center"/>
              <w:rPr>
                <w:i/>
                <w:sz w:val="36"/>
                <w:szCs w:val="36"/>
              </w:rPr>
            </w:pPr>
            <w:r w:rsidRPr="00CD7104">
              <w:rPr>
                <w:i/>
                <w:sz w:val="36"/>
                <w:szCs w:val="36"/>
              </w:rPr>
              <w:t>70</w:t>
            </w:r>
          </w:p>
        </w:tc>
      </w:tr>
    </w:tbl>
    <w:p w:rsidR="007131BB" w:rsidRDefault="007131BB"/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17"/>
        <w:gridCol w:w="3402"/>
        <w:gridCol w:w="2268"/>
        <w:gridCol w:w="1418"/>
        <w:gridCol w:w="1417"/>
      </w:tblGrid>
      <w:tr w:rsidR="005A6C41" w:rsidTr="00380617">
        <w:trPr>
          <w:trHeight w:val="135"/>
        </w:trPr>
        <w:tc>
          <w:tcPr>
            <w:tcW w:w="817" w:type="dxa"/>
            <w:vMerge w:val="restart"/>
          </w:tcPr>
          <w:p w:rsidR="005A6C41" w:rsidRDefault="005A6C41" w:rsidP="004E6CC4">
            <w:r>
              <w:t>№ п/п</w:t>
            </w:r>
          </w:p>
        </w:tc>
        <w:tc>
          <w:tcPr>
            <w:tcW w:w="3402" w:type="dxa"/>
            <w:vMerge w:val="restart"/>
          </w:tcPr>
          <w:p w:rsidR="005A6C41" w:rsidRDefault="005A6C41" w:rsidP="004E6CC4">
            <w:r>
              <w:t xml:space="preserve">      Тема   урока.</w:t>
            </w:r>
          </w:p>
        </w:tc>
        <w:tc>
          <w:tcPr>
            <w:tcW w:w="2268" w:type="dxa"/>
            <w:vMerge w:val="restart"/>
          </w:tcPr>
          <w:p w:rsidR="005A6C41" w:rsidRDefault="005A6C41" w:rsidP="005A6C41">
            <w:r>
              <w:t xml:space="preserve"> Количество      часов.</w:t>
            </w:r>
          </w:p>
        </w:tc>
        <w:tc>
          <w:tcPr>
            <w:tcW w:w="2835" w:type="dxa"/>
            <w:gridSpan w:val="2"/>
          </w:tcPr>
          <w:p w:rsidR="005A6C41" w:rsidRDefault="005A6C41" w:rsidP="004E6CC4">
            <w:r>
              <w:t xml:space="preserve">                    Дата</w:t>
            </w:r>
          </w:p>
        </w:tc>
      </w:tr>
      <w:tr w:rsidR="005A6C41" w:rsidTr="00380617">
        <w:trPr>
          <w:trHeight w:val="135"/>
        </w:trPr>
        <w:tc>
          <w:tcPr>
            <w:tcW w:w="817" w:type="dxa"/>
            <w:vMerge/>
          </w:tcPr>
          <w:p w:rsidR="005A6C41" w:rsidRDefault="005A6C41" w:rsidP="004E6CC4"/>
        </w:tc>
        <w:tc>
          <w:tcPr>
            <w:tcW w:w="3402" w:type="dxa"/>
            <w:vMerge/>
          </w:tcPr>
          <w:p w:rsidR="005A6C41" w:rsidRDefault="005A6C41" w:rsidP="004E6CC4"/>
        </w:tc>
        <w:tc>
          <w:tcPr>
            <w:tcW w:w="2268" w:type="dxa"/>
            <w:vMerge/>
          </w:tcPr>
          <w:p w:rsidR="005A6C41" w:rsidRDefault="005A6C41" w:rsidP="004E6CC4"/>
        </w:tc>
        <w:tc>
          <w:tcPr>
            <w:tcW w:w="1418" w:type="dxa"/>
          </w:tcPr>
          <w:p w:rsidR="005A6C41" w:rsidRDefault="005A6C41" w:rsidP="004E6CC4">
            <w:r>
              <w:t xml:space="preserve">   По плану</w:t>
            </w:r>
          </w:p>
        </w:tc>
        <w:tc>
          <w:tcPr>
            <w:tcW w:w="1417" w:type="dxa"/>
          </w:tcPr>
          <w:p w:rsidR="005A6C41" w:rsidRDefault="005A6C41" w:rsidP="004E6CC4">
            <w:r>
              <w:t xml:space="preserve">Фактич.  </w:t>
            </w:r>
          </w:p>
        </w:tc>
      </w:tr>
      <w:tr w:rsidR="005A6C41" w:rsidTr="00380617">
        <w:trPr>
          <w:trHeight w:val="590"/>
        </w:trPr>
        <w:tc>
          <w:tcPr>
            <w:tcW w:w="817" w:type="dxa"/>
          </w:tcPr>
          <w:p w:rsidR="005A6C41" w:rsidRDefault="005A6C41" w:rsidP="004E6CC4">
            <w:r>
              <w:t xml:space="preserve"> 1.</w:t>
            </w:r>
          </w:p>
        </w:tc>
        <w:tc>
          <w:tcPr>
            <w:tcW w:w="3402" w:type="dxa"/>
          </w:tcPr>
          <w:p w:rsidR="005A6C41" w:rsidRDefault="005A6C41" w:rsidP="004E6CC4">
            <w:r>
              <w:t>Вводный урок.</w:t>
            </w:r>
          </w:p>
        </w:tc>
        <w:tc>
          <w:tcPr>
            <w:tcW w:w="2268" w:type="dxa"/>
          </w:tcPr>
          <w:p w:rsidR="005A6C41" w:rsidRDefault="005A6C41" w:rsidP="004E6CC4">
            <w:r>
              <w:t xml:space="preserve">                    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rPr>
          <w:trHeight w:val="590"/>
        </w:trPr>
        <w:tc>
          <w:tcPr>
            <w:tcW w:w="817" w:type="dxa"/>
          </w:tcPr>
          <w:p w:rsidR="005A6C41" w:rsidRDefault="005A6C41" w:rsidP="004E6CC4"/>
        </w:tc>
        <w:tc>
          <w:tcPr>
            <w:tcW w:w="3402" w:type="dxa"/>
          </w:tcPr>
          <w:p w:rsidR="005A6C41" w:rsidRPr="005A6C41" w:rsidRDefault="005A6C41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РУКОДЕЛИЕ.</w:t>
            </w:r>
          </w:p>
        </w:tc>
        <w:tc>
          <w:tcPr>
            <w:tcW w:w="2268" w:type="dxa"/>
          </w:tcPr>
          <w:p w:rsidR="005A6C41" w:rsidRDefault="00D82BE7" w:rsidP="00D82BE7">
            <w:pPr>
              <w:jc w:val="center"/>
            </w:pPr>
            <w:r>
              <w:t>18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rPr>
          <w:trHeight w:val="679"/>
        </w:trPr>
        <w:tc>
          <w:tcPr>
            <w:tcW w:w="817" w:type="dxa"/>
          </w:tcPr>
          <w:p w:rsidR="005A6C41" w:rsidRDefault="005A6C41" w:rsidP="004E6CC4">
            <w:r>
              <w:t>2.</w:t>
            </w:r>
          </w:p>
        </w:tc>
        <w:tc>
          <w:tcPr>
            <w:tcW w:w="3402" w:type="dxa"/>
          </w:tcPr>
          <w:p w:rsidR="005A6C41" w:rsidRDefault="005A6C41" w:rsidP="004E6CC4">
            <w:r>
              <w:t>Вязание крючком.</w:t>
            </w:r>
          </w:p>
          <w:p w:rsidR="005A6C41" w:rsidRDefault="005A6C41" w:rsidP="004E6CC4">
            <w:r>
              <w:t>Инструменты и материалы.</w:t>
            </w:r>
          </w:p>
        </w:tc>
        <w:tc>
          <w:tcPr>
            <w:tcW w:w="2268" w:type="dxa"/>
          </w:tcPr>
          <w:p w:rsidR="005A6C41" w:rsidRDefault="005A6C41" w:rsidP="004E6CC4">
            <w:r>
              <w:t xml:space="preserve">                    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rPr>
          <w:trHeight w:val="611"/>
        </w:trPr>
        <w:tc>
          <w:tcPr>
            <w:tcW w:w="817" w:type="dxa"/>
          </w:tcPr>
          <w:p w:rsidR="005A6C41" w:rsidRDefault="005A6C41" w:rsidP="004E6CC4">
            <w:r>
              <w:t>3.</w:t>
            </w:r>
          </w:p>
        </w:tc>
        <w:tc>
          <w:tcPr>
            <w:tcW w:w="3402" w:type="dxa"/>
          </w:tcPr>
          <w:p w:rsidR="005A6C41" w:rsidRDefault="005A6C41" w:rsidP="004E6CC4">
            <w:r>
              <w:t>Положение рук.</w:t>
            </w:r>
          </w:p>
          <w:p w:rsidR="005A6C41" w:rsidRDefault="005A6C41" w:rsidP="004E6CC4">
            <w:r>
              <w:t>Начальная петля.</w:t>
            </w:r>
          </w:p>
        </w:tc>
        <w:tc>
          <w:tcPr>
            <w:tcW w:w="2268" w:type="dxa"/>
          </w:tcPr>
          <w:p w:rsidR="005A6C41" w:rsidRDefault="005A6C41" w:rsidP="005A6C41">
            <w:pPr>
              <w:tabs>
                <w:tab w:val="left" w:pos="930"/>
                <w:tab w:val="center" w:pos="1097"/>
              </w:tabs>
            </w:pPr>
            <w:r>
              <w:tab/>
              <w:t xml:space="preserve">  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A6C41" w:rsidP="004E6CC4">
            <w:r>
              <w:t>4.</w:t>
            </w:r>
          </w:p>
        </w:tc>
        <w:tc>
          <w:tcPr>
            <w:tcW w:w="3402" w:type="dxa"/>
          </w:tcPr>
          <w:p w:rsidR="005A6C41" w:rsidRDefault="005A6C41" w:rsidP="004E6CC4">
            <w:r>
              <w:t>Воздушные петли.</w:t>
            </w:r>
          </w:p>
          <w:p w:rsidR="005A6C41" w:rsidRDefault="005A6C41" w:rsidP="004E6CC4">
            <w:r>
              <w:t>Цепочка из воздушных петель.</w:t>
            </w:r>
          </w:p>
        </w:tc>
        <w:tc>
          <w:tcPr>
            <w:tcW w:w="2268" w:type="dxa"/>
          </w:tcPr>
          <w:p w:rsidR="005A6C41" w:rsidRDefault="005A6C41" w:rsidP="005A6C41">
            <w:pPr>
              <w:tabs>
                <w:tab w:val="center" w:pos="1097"/>
              </w:tabs>
            </w:pPr>
            <w:r>
              <w:tab/>
              <w:t xml:space="preserve"> 2</w:t>
            </w:r>
          </w:p>
        </w:tc>
        <w:tc>
          <w:tcPr>
            <w:tcW w:w="1418" w:type="dxa"/>
          </w:tcPr>
          <w:p w:rsidR="005A6C41" w:rsidRDefault="005A6C41" w:rsidP="004E6CC4"/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A6C41" w:rsidP="004E6CC4">
            <w:r>
              <w:t>5.</w:t>
            </w:r>
          </w:p>
        </w:tc>
        <w:tc>
          <w:tcPr>
            <w:tcW w:w="3402" w:type="dxa"/>
          </w:tcPr>
          <w:p w:rsidR="005A6C41" w:rsidRDefault="005A6C41" w:rsidP="004E6CC4">
            <w:r>
              <w:t>Столбики без накида.</w:t>
            </w:r>
          </w:p>
          <w:p w:rsidR="005A6C41" w:rsidRDefault="005A6C41" w:rsidP="004E6CC4">
            <w:r>
              <w:t>Вязание полотна рядами.</w:t>
            </w:r>
          </w:p>
        </w:tc>
        <w:tc>
          <w:tcPr>
            <w:tcW w:w="2268" w:type="dxa"/>
          </w:tcPr>
          <w:p w:rsidR="005A6C41" w:rsidRDefault="005A6C41" w:rsidP="005A6C41">
            <w:pPr>
              <w:tabs>
                <w:tab w:val="left" w:pos="1110"/>
              </w:tabs>
            </w:pPr>
            <w:r>
              <w:tab/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A6C41" w:rsidP="004E6CC4">
            <w:r>
              <w:t>6.</w:t>
            </w:r>
          </w:p>
        </w:tc>
        <w:tc>
          <w:tcPr>
            <w:tcW w:w="3402" w:type="dxa"/>
          </w:tcPr>
          <w:p w:rsidR="005A6C41" w:rsidRDefault="005A6C41" w:rsidP="004E6CC4">
            <w:r>
              <w:t>Столбики с одним накидом.</w:t>
            </w:r>
          </w:p>
          <w:p w:rsidR="005A6C41" w:rsidRDefault="005A6C41" w:rsidP="004E6CC4">
            <w:r>
              <w:t>Столбики с двумя накидами.</w:t>
            </w:r>
          </w:p>
        </w:tc>
        <w:tc>
          <w:tcPr>
            <w:tcW w:w="2268" w:type="dxa"/>
          </w:tcPr>
          <w:p w:rsidR="005A6C41" w:rsidRDefault="005A6C41" w:rsidP="005A6C4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A6C41" w:rsidP="004E6CC4">
            <w:r>
              <w:t>7.</w:t>
            </w:r>
          </w:p>
        </w:tc>
        <w:tc>
          <w:tcPr>
            <w:tcW w:w="3402" w:type="dxa"/>
          </w:tcPr>
          <w:p w:rsidR="005A6C41" w:rsidRDefault="00570253" w:rsidP="004E6CC4">
            <w:r>
              <w:t>Схемы</w:t>
            </w:r>
            <w:r w:rsidR="005A6C41">
              <w:t xml:space="preserve"> вязания.</w:t>
            </w:r>
          </w:p>
          <w:p w:rsidR="005A6C41" w:rsidRDefault="005A6C41" w:rsidP="004E6CC4">
            <w:r>
              <w:t>Изделие по выбору.</w:t>
            </w:r>
          </w:p>
        </w:tc>
        <w:tc>
          <w:tcPr>
            <w:tcW w:w="2268" w:type="dxa"/>
          </w:tcPr>
          <w:p w:rsidR="005A6C41" w:rsidRDefault="005A6C41" w:rsidP="005A6C4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A6C41" w:rsidP="004E6CC4">
            <w:r>
              <w:t>8.</w:t>
            </w:r>
          </w:p>
        </w:tc>
        <w:tc>
          <w:tcPr>
            <w:tcW w:w="3402" w:type="dxa"/>
          </w:tcPr>
          <w:p w:rsidR="005A6C41" w:rsidRDefault="00570253" w:rsidP="004E6CC4">
            <w:r>
              <w:t>Прихватка  клубничка.</w:t>
            </w:r>
          </w:p>
          <w:p w:rsidR="00570253" w:rsidRDefault="00570253" w:rsidP="004E6CC4">
            <w:r>
              <w:t>Практическая работа  «Вязание по схеме».</w:t>
            </w:r>
          </w:p>
        </w:tc>
        <w:tc>
          <w:tcPr>
            <w:tcW w:w="2268" w:type="dxa"/>
          </w:tcPr>
          <w:p w:rsidR="005A6C41" w:rsidRDefault="00570253" w:rsidP="00570253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70253" w:rsidP="004E6CC4">
            <w:r>
              <w:t>9.</w:t>
            </w:r>
          </w:p>
        </w:tc>
        <w:tc>
          <w:tcPr>
            <w:tcW w:w="3402" w:type="dxa"/>
          </w:tcPr>
          <w:p w:rsidR="005A6C41" w:rsidRDefault="00570253" w:rsidP="004E6CC4">
            <w:r>
              <w:t>Салфетка.</w:t>
            </w:r>
          </w:p>
          <w:p w:rsidR="00570253" w:rsidRDefault="00570253" w:rsidP="004E6CC4">
            <w:r>
              <w:t>Практическая работа «Вязание</w:t>
            </w:r>
          </w:p>
          <w:p w:rsidR="00570253" w:rsidRDefault="00570253" w:rsidP="004E6CC4">
            <w:r>
              <w:t>по схеме».</w:t>
            </w:r>
          </w:p>
        </w:tc>
        <w:tc>
          <w:tcPr>
            <w:tcW w:w="2268" w:type="dxa"/>
          </w:tcPr>
          <w:p w:rsidR="005A6C41" w:rsidRDefault="00570253" w:rsidP="00570253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70253" w:rsidP="004E6CC4">
            <w:r>
              <w:t>10.</w:t>
            </w:r>
          </w:p>
        </w:tc>
        <w:tc>
          <w:tcPr>
            <w:tcW w:w="3402" w:type="dxa"/>
          </w:tcPr>
          <w:p w:rsidR="005A6C41" w:rsidRDefault="00570253" w:rsidP="004E6CC4">
            <w:r>
              <w:t>Ассортимент изделий связанных крючком.</w:t>
            </w:r>
          </w:p>
        </w:tc>
        <w:tc>
          <w:tcPr>
            <w:tcW w:w="2268" w:type="dxa"/>
          </w:tcPr>
          <w:p w:rsidR="005A6C41" w:rsidRDefault="00570253" w:rsidP="00570253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A6C41" w:rsidP="004E6CC4"/>
        </w:tc>
        <w:tc>
          <w:tcPr>
            <w:tcW w:w="3402" w:type="dxa"/>
          </w:tcPr>
          <w:p w:rsidR="005A6C41" w:rsidRPr="00570253" w:rsidRDefault="00570253" w:rsidP="004E6CC4">
            <w:pPr>
              <w:rPr>
                <w:i/>
                <w:sz w:val="32"/>
                <w:szCs w:val="32"/>
              </w:rPr>
            </w:pPr>
            <w:r w:rsidRPr="00570253">
              <w:rPr>
                <w:i/>
                <w:sz w:val="32"/>
                <w:szCs w:val="32"/>
              </w:rPr>
              <w:t>УХОД ЗА ОДЕЖДОЙ</w:t>
            </w:r>
          </w:p>
        </w:tc>
        <w:tc>
          <w:tcPr>
            <w:tcW w:w="2268" w:type="dxa"/>
          </w:tcPr>
          <w:p w:rsidR="005A6C41" w:rsidRDefault="00D82BE7" w:rsidP="00D82BE7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A6C41" w:rsidTr="00380617">
        <w:tc>
          <w:tcPr>
            <w:tcW w:w="817" w:type="dxa"/>
          </w:tcPr>
          <w:p w:rsidR="005A6C41" w:rsidRDefault="00570253" w:rsidP="004E6CC4">
            <w:r>
              <w:t>11.</w:t>
            </w:r>
          </w:p>
        </w:tc>
        <w:tc>
          <w:tcPr>
            <w:tcW w:w="3402" w:type="dxa"/>
          </w:tcPr>
          <w:p w:rsidR="005A6C41" w:rsidRDefault="00570253" w:rsidP="004E6CC4">
            <w:r>
              <w:t>Штопка одежды.</w:t>
            </w:r>
          </w:p>
          <w:p w:rsidR="00570253" w:rsidRDefault="00570253" w:rsidP="004E6CC4">
            <w:r>
              <w:t xml:space="preserve">Ремонт одежды </w:t>
            </w:r>
            <w:r w:rsidR="00D82BE7">
              <w:t>с использованием аппликации.</w:t>
            </w:r>
          </w:p>
        </w:tc>
        <w:tc>
          <w:tcPr>
            <w:tcW w:w="2268" w:type="dxa"/>
          </w:tcPr>
          <w:p w:rsidR="005A6C41" w:rsidRDefault="00D82BE7" w:rsidP="00D82BE7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A6C41" w:rsidRDefault="005A6C41" w:rsidP="004E6CC4"/>
        </w:tc>
        <w:tc>
          <w:tcPr>
            <w:tcW w:w="1417" w:type="dxa"/>
          </w:tcPr>
          <w:p w:rsidR="005A6C41" w:rsidRDefault="005A6C41" w:rsidP="004E6CC4"/>
        </w:tc>
      </w:tr>
      <w:tr w:rsidR="00570253" w:rsidTr="00380617">
        <w:tc>
          <w:tcPr>
            <w:tcW w:w="817" w:type="dxa"/>
          </w:tcPr>
          <w:p w:rsidR="00570253" w:rsidRDefault="00D82BE7" w:rsidP="004E6CC4">
            <w:r>
              <w:t>12.</w:t>
            </w:r>
          </w:p>
        </w:tc>
        <w:tc>
          <w:tcPr>
            <w:tcW w:w="3402" w:type="dxa"/>
          </w:tcPr>
          <w:p w:rsidR="00570253" w:rsidRDefault="00D82BE7" w:rsidP="004E6CC4">
            <w:r>
              <w:t>Выполнение эскизов детской</w:t>
            </w:r>
          </w:p>
          <w:p w:rsidR="00D82BE7" w:rsidRDefault="00D82BE7" w:rsidP="004E6CC4">
            <w:r>
              <w:t>аппликации.</w:t>
            </w:r>
          </w:p>
          <w:p w:rsidR="00D82BE7" w:rsidRDefault="00D82BE7" w:rsidP="004E6CC4">
            <w:r>
              <w:t>Практическая работа «Аппликация».</w:t>
            </w:r>
          </w:p>
        </w:tc>
        <w:tc>
          <w:tcPr>
            <w:tcW w:w="2268" w:type="dxa"/>
          </w:tcPr>
          <w:p w:rsidR="00570253" w:rsidRDefault="00D82BE7" w:rsidP="00D82BE7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570253" w:rsidP="004E6CC4"/>
        </w:tc>
        <w:tc>
          <w:tcPr>
            <w:tcW w:w="3402" w:type="dxa"/>
          </w:tcPr>
          <w:p w:rsidR="00570253" w:rsidRPr="00D82BE7" w:rsidRDefault="00D82BE7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ГИГИЕНА ДЕВУШКА</w:t>
            </w:r>
          </w:p>
        </w:tc>
        <w:tc>
          <w:tcPr>
            <w:tcW w:w="2268" w:type="dxa"/>
          </w:tcPr>
          <w:p w:rsidR="00570253" w:rsidRDefault="00D82BE7" w:rsidP="00D82BE7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D82BE7" w:rsidP="004E6CC4">
            <w:r>
              <w:lastRenderedPageBreak/>
              <w:t>13.</w:t>
            </w:r>
          </w:p>
        </w:tc>
        <w:tc>
          <w:tcPr>
            <w:tcW w:w="3402" w:type="dxa"/>
          </w:tcPr>
          <w:p w:rsidR="00570253" w:rsidRDefault="00DA57D1" w:rsidP="004E6CC4">
            <w:r>
              <w:t>История косметики.</w:t>
            </w:r>
          </w:p>
          <w:p w:rsidR="00DA57D1" w:rsidRDefault="00DA57D1" w:rsidP="004E6CC4">
            <w:r>
              <w:t>Косметические средства.</w:t>
            </w:r>
          </w:p>
        </w:tc>
        <w:tc>
          <w:tcPr>
            <w:tcW w:w="2268" w:type="dxa"/>
          </w:tcPr>
          <w:p w:rsidR="00570253" w:rsidRDefault="00DA57D1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DA57D1" w:rsidP="004E6CC4">
            <w:r>
              <w:t>14.</w:t>
            </w:r>
          </w:p>
        </w:tc>
        <w:tc>
          <w:tcPr>
            <w:tcW w:w="3402" w:type="dxa"/>
          </w:tcPr>
          <w:p w:rsidR="00570253" w:rsidRDefault="00DA57D1" w:rsidP="004E6CC4">
            <w:r>
              <w:t>Кожа.</w:t>
            </w:r>
          </w:p>
          <w:p w:rsidR="00DA57D1" w:rsidRDefault="00DA57D1" w:rsidP="004E6CC4">
            <w:r>
              <w:t>Индивидуальный уход за кожей.</w:t>
            </w:r>
          </w:p>
        </w:tc>
        <w:tc>
          <w:tcPr>
            <w:tcW w:w="2268" w:type="dxa"/>
          </w:tcPr>
          <w:p w:rsidR="00570253" w:rsidRDefault="00DA57D1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570253" w:rsidP="004E6CC4"/>
        </w:tc>
        <w:tc>
          <w:tcPr>
            <w:tcW w:w="3402" w:type="dxa"/>
          </w:tcPr>
          <w:p w:rsidR="00570253" w:rsidRPr="00DA57D1" w:rsidRDefault="00DA57D1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МТЕРИАЛОВЕДЕНИЕ</w:t>
            </w:r>
          </w:p>
        </w:tc>
        <w:tc>
          <w:tcPr>
            <w:tcW w:w="2268" w:type="dxa"/>
          </w:tcPr>
          <w:p w:rsidR="00570253" w:rsidRDefault="00DA57D1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DA57D1" w:rsidP="004E6CC4">
            <w:r>
              <w:t>15.</w:t>
            </w:r>
          </w:p>
        </w:tc>
        <w:tc>
          <w:tcPr>
            <w:tcW w:w="3402" w:type="dxa"/>
          </w:tcPr>
          <w:p w:rsidR="00570253" w:rsidRDefault="00DA57D1" w:rsidP="004E6CC4">
            <w:r>
              <w:t>Натуральные волокна.</w:t>
            </w:r>
          </w:p>
          <w:p w:rsidR="00DA57D1" w:rsidRDefault="00DA57D1" w:rsidP="004E6CC4">
            <w:r>
              <w:t>Свойства тканей из растительных волокон.</w:t>
            </w:r>
          </w:p>
        </w:tc>
        <w:tc>
          <w:tcPr>
            <w:tcW w:w="2268" w:type="dxa"/>
          </w:tcPr>
          <w:p w:rsidR="00570253" w:rsidRDefault="00DA57D1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570253" w:rsidP="004E6CC4"/>
        </w:tc>
        <w:tc>
          <w:tcPr>
            <w:tcW w:w="3402" w:type="dxa"/>
          </w:tcPr>
          <w:p w:rsidR="00570253" w:rsidRPr="00DA57D1" w:rsidRDefault="00DA57D1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МАШИНОВЕДЕНИЕ</w:t>
            </w:r>
          </w:p>
        </w:tc>
        <w:tc>
          <w:tcPr>
            <w:tcW w:w="2268" w:type="dxa"/>
          </w:tcPr>
          <w:p w:rsidR="00570253" w:rsidRDefault="00DA57D1" w:rsidP="00DA57D1">
            <w:pPr>
              <w:tabs>
                <w:tab w:val="center" w:pos="1097"/>
              </w:tabs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570253" w:rsidTr="00380617">
        <w:tc>
          <w:tcPr>
            <w:tcW w:w="817" w:type="dxa"/>
          </w:tcPr>
          <w:p w:rsidR="00570253" w:rsidRDefault="00DA57D1" w:rsidP="004E6CC4">
            <w:r>
              <w:t>16.</w:t>
            </w:r>
          </w:p>
        </w:tc>
        <w:tc>
          <w:tcPr>
            <w:tcW w:w="3402" w:type="dxa"/>
          </w:tcPr>
          <w:p w:rsidR="00570253" w:rsidRDefault="00DA57D1" w:rsidP="004E6CC4">
            <w:r>
              <w:t>Бытовая швейная машина.</w:t>
            </w:r>
          </w:p>
          <w:p w:rsidR="00DA57D1" w:rsidRDefault="00DA57D1" w:rsidP="004E6CC4">
            <w:r>
              <w:t>Организация рабочего места.</w:t>
            </w:r>
          </w:p>
        </w:tc>
        <w:tc>
          <w:tcPr>
            <w:tcW w:w="2268" w:type="dxa"/>
          </w:tcPr>
          <w:p w:rsidR="00570253" w:rsidRDefault="00DA57D1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70253" w:rsidRDefault="00570253" w:rsidP="004E6CC4"/>
        </w:tc>
        <w:tc>
          <w:tcPr>
            <w:tcW w:w="1417" w:type="dxa"/>
          </w:tcPr>
          <w:p w:rsidR="00570253" w:rsidRDefault="00570253" w:rsidP="004E6CC4"/>
        </w:tc>
      </w:tr>
      <w:tr w:rsidR="00DA57D1" w:rsidTr="00380617">
        <w:tc>
          <w:tcPr>
            <w:tcW w:w="817" w:type="dxa"/>
          </w:tcPr>
          <w:p w:rsidR="00DA57D1" w:rsidRDefault="00DA57D1" w:rsidP="004E6CC4">
            <w:r>
              <w:t>17.</w:t>
            </w:r>
          </w:p>
        </w:tc>
        <w:tc>
          <w:tcPr>
            <w:tcW w:w="3402" w:type="dxa"/>
          </w:tcPr>
          <w:p w:rsidR="00DA57D1" w:rsidRDefault="00DA57D1" w:rsidP="004E6CC4">
            <w:r>
              <w:t>Заправка нижней нити.</w:t>
            </w:r>
          </w:p>
          <w:p w:rsidR="00DA57D1" w:rsidRDefault="00DA57D1" w:rsidP="004E6CC4">
            <w:r>
              <w:t>Заправка верхней нити.</w:t>
            </w:r>
          </w:p>
        </w:tc>
        <w:tc>
          <w:tcPr>
            <w:tcW w:w="2268" w:type="dxa"/>
          </w:tcPr>
          <w:p w:rsidR="00DA57D1" w:rsidRDefault="00DA57D1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DA57D1" w:rsidRDefault="00DA57D1" w:rsidP="004E6CC4"/>
        </w:tc>
        <w:tc>
          <w:tcPr>
            <w:tcW w:w="1417" w:type="dxa"/>
          </w:tcPr>
          <w:p w:rsidR="00DA57D1" w:rsidRDefault="00DA57D1" w:rsidP="004E6CC4"/>
        </w:tc>
      </w:tr>
      <w:tr w:rsidR="00DA57D1" w:rsidTr="00380617">
        <w:trPr>
          <w:trHeight w:val="847"/>
        </w:trPr>
        <w:tc>
          <w:tcPr>
            <w:tcW w:w="817" w:type="dxa"/>
          </w:tcPr>
          <w:p w:rsidR="00DA57D1" w:rsidRDefault="00380617" w:rsidP="004E6CC4">
            <w:r>
              <w:t>18.</w:t>
            </w:r>
          </w:p>
        </w:tc>
        <w:tc>
          <w:tcPr>
            <w:tcW w:w="3402" w:type="dxa"/>
          </w:tcPr>
          <w:p w:rsidR="00380617" w:rsidRDefault="00380617" w:rsidP="004E6CC4">
            <w:r>
              <w:t>«Выполнение машинных строчек</w:t>
            </w:r>
          </w:p>
          <w:p w:rsidR="00380617" w:rsidRDefault="00380617" w:rsidP="004E6CC4">
            <w:r>
              <w:t>на бумаге» практическая работа.</w:t>
            </w:r>
          </w:p>
          <w:p w:rsidR="00380617" w:rsidRDefault="00380617" w:rsidP="004E6CC4">
            <w:r>
              <w:t>Выполнение машинных строчек</w:t>
            </w:r>
          </w:p>
          <w:p w:rsidR="00380617" w:rsidRDefault="00380617" w:rsidP="004E6CC4">
            <w:r>
              <w:t>по намеченным линиям.</w:t>
            </w:r>
          </w:p>
        </w:tc>
        <w:tc>
          <w:tcPr>
            <w:tcW w:w="2268" w:type="dxa"/>
          </w:tcPr>
          <w:p w:rsidR="00DA57D1" w:rsidRDefault="00380617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DA57D1" w:rsidRDefault="00DA57D1" w:rsidP="004E6CC4"/>
        </w:tc>
        <w:tc>
          <w:tcPr>
            <w:tcW w:w="1417" w:type="dxa"/>
          </w:tcPr>
          <w:p w:rsidR="00DA57D1" w:rsidRDefault="00DA57D1" w:rsidP="004E6CC4"/>
        </w:tc>
      </w:tr>
      <w:tr w:rsidR="00DA57D1" w:rsidTr="00380617">
        <w:tc>
          <w:tcPr>
            <w:tcW w:w="817" w:type="dxa"/>
          </w:tcPr>
          <w:p w:rsidR="00DA57D1" w:rsidRDefault="00380617" w:rsidP="004E6CC4">
            <w:r>
              <w:t>19.</w:t>
            </w:r>
          </w:p>
        </w:tc>
        <w:tc>
          <w:tcPr>
            <w:tcW w:w="3402" w:type="dxa"/>
          </w:tcPr>
          <w:p w:rsidR="00DA57D1" w:rsidRDefault="00380617" w:rsidP="004E6CC4">
            <w:r>
              <w:t>Подготовка швейной машины к</w:t>
            </w:r>
          </w:p>
          <w:p w:rsidR="00380617" w:rsidRDefault="00380617" w:rsidP="004E6CC4">
            <w:r>
              <w:t>выполнению строчек.</w:t>
            </w:r>
          </w:p>
          <w:p w:rsidR="00380617" w:rsidRDefault="00380617" w:rsidP="004E6CC4">
            <w:r>
              <w:t>Выполнение машинных строчек на ткани.</w:t>
            </w:r>
          </w:p>
        </w:tc>
        <w:tc>
          <w:tcPr>
            <w:tcW w:w="2268" w:type="dxa"/>
          </w:tcPr>
          <w:p w:rsidR="00DA57D1" w:rsidRDefault="00380617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DA57D1" w:rsidRDefault="00DA57D1" w:rsidP="004E6CC4"/>
        </w:tc>
        <w:tc>
          <w:tcPr>
            <w:tcW w:w="1417" w:type="dxa"/>
          </w:tcPr>
          <w:p w:rsidR="00DA57D1" w:rsidRDefault="00DA57D1" w:rsidP="004E6CC4"/>
        </w:tc>
      </w:tr>
      <w:tr w:rsidR="00DA57D1" w:rsidTr="00380617">
        <w:tc>
          <w:tcPr>
            <w:tcW w:w="817" w:type="dxa"/>
          </w:tcPr>
          <w:p w:rsidR="00DA57D1" w:rsidRDefault="00DA57D1" w:rsidP="004E6CC4"/>
        </w:tc>
        <w:tc>
          <w:tcPr>
            <w:tcW w:w="3402" w:type="dxa"/>
          </w:tcPr>
          <w:p w:rsidR="00DA57D1" w:rsidRDefault="00380617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КОНСТРУИРОВАНИЕ И</w:t>
            </w:r>
          </w:p>
          <w:p w:rsidR="00380617" w:rsidRDefault="00380617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МОДЕЛИРОВАНИЕ</w:t>
            </w:r>
          </w:p>
          <w:p w:rsidR="00380617" w:rsidRPr="00380617" w:rsidRDefault="00380617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ШВЕЙНЫХ ИЗДЕЛИЙ</w:t>
            </w:r>
          </w:p>
        </w:tc>
        <w:tc>
          <w:tcPr>
            <w:tcW w:w="2268" w:type="dxa"/>
          </w:tcPr>
          <w:p w:rsidR="00DA57D1" w:rsidRDefault="00380617" w:rsidP="00DA57D1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DA57D1" w:rsidRDefault="00DA57D1" w:rsidP="004E6CC4"/>
        </w:tc>
        <w:tc>
          <w:tcPr>
            <w:tcW w:w="1417" w:type="dxa"/>
          </w:tcPr>
          <w:p w:rsidR="00DA57D1" w:rsidRDefault="00DA57D1" w:rsidP="004E6CC4"/>
        </w:tc>
      </w:tr>
      <w:tr w:rsidR="00380617" w:rsidTr="00380617">
        <w:tc>
          <w:tcPr>
            <w:tcW w:w="817" w:type="dxa"/>
          </w:tcPr>
          <w:p w:rsidR="00380617" w:rsidRDefault="00380617" w:rsidP="004E6CC4">
            <w:r>
              <w:t>20.</w:t>
            </w:r>
          </w:p>
        </w:tc>
        <w:tc>
          <w:tcPr>
            <w:tcW w:w="3402" w:type="dxa"/>
          </w:tcPr>
          <w:p w:rsidR="00380617" w:rsidRDefault="00380617" w:rsidP="004E6CC4">
            <w:r>
              <w:t>Виды рабочей одежды и требования к ней</w:t>
            </w:r>
            <w:r w:rsidR="00714CE8">
              <w:t>.</w:t>
            </w:r>
          </w:p>
          <w:p w:rsidR="00714CE8" w:rsidRPr="00380617" w:rsidRDefault="00714CE8" w:rsidP="004E6CC4">
            <w:r>
              <w:t>Фигура человека и её измерение.</w:t>
            </w:r>
          </w:p>
        </w:tc>
        <w:tc>
          <w:tcPr>
            <w:tcW w:w="2268" w:type="dxa"/>
          </w:tcPr>
          <w:p w:rsidR="00380617" w:rsidRDefault="00714CE8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714CE8" w:rsidP="004E6CC4">
            <w:r>
              <w:t>21.</w:t>
            </w:r>
          </w:p>
        </w:tc>
        <w:tc>
          <w:tcPr>
            <w:tcW w:w="3402" w:type="dxa"/>
          </w:tcPr>
          <w:p w:rsidR="00380617" w:rsidRDefault="00714CE8" w:rsidP="004E6CC4">
            <w:r>
              <w:t>Правила снятия мерок.</w:t>
            </w:r>
          </w:p>
          <w:p w:rsidR="00714CE8" w:rsidRPr="00714CE8" w:rsidRDefault="00714CE8" w:rsidP="004E6CC4">
            <w:r>
              <w:t>Построение чертежа выкройки фартука.</w:t>
            </w:r>
          </w:p>
        </w:tc>
        <w:tc>
          <w:tcPr>
            <w:tcW w:w="2268" w:type="dxa"/>
          </w:tcPr>
          <w:p w:rsidR="00380617" w:rsidRDefault="00714CE8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380617" w:rsidP="004E6CC4"/>
        </w:tc>
        <w:tc>
          <w:tcPr>
            <w:tcW w:w="3402" w:type="dxa"/>
          </w:tcPr>
          <w:p w:rsidR="00380617" w:rsidRPr="00714CE8" w:rsidRDefault="00714CE8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ТЕХНОЛОГИЯ ИЗГОТОВЛЕНИЯ</w:t>
            </w:r>
            <w:r>
              <w:rPr>
                <w:i/>
                <w:sz w:val="32"/>
                <w:szCs w:val="32"/>
              </w:rPr>
              <w:br/>
              <w:t>ИЗДЕЛИЯ</w:t>
            </w:r>
          </w:p>
        </w:tc>
        <w:tc>
          <w:tcPr>
            <w:tcW w:w="2268" w:type="dxa"/>
          </w:tcPr>
          <w:p w:rsidR="00380617" w:rsidRDefault="00714CE8" w:rsidP="00DA57D1">
            <w:pPr>
              <w:tabs>
                <w:tab w:val="center" w:pos="1097"/>
              </w:tabs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714CE8" w:rsidP="004E6CC4">
            <w:r>
              <w:t>22.</w:t>
            </w:r>
          </w:p>
        </w:tc>
        <w:tc>
          <w:tcPr>
            <w:tcW w:w="3402" w:type="dxa"/>
          </w:tcPr>
          <w:p w:rsidR="00380617" w:rsidRDefault="00714CE8" w:rsidP="004E6CC4">
            <w:r>
              <w:t>Правила подготовки ткани к раскрою и экономичная раскладка.</w:t>
            </w:r>
          </w:p>
          <w:p w:rsidR="00714CE8" w:rsidRPr="00714CE8" w:rsidRDefault="00714CE8" w:rsidP="004E6CC4">
            <w:r>
              <w:t>Раскладка выкройки, обмеловка и раскрой фартука.</w:t>
            </w:r>
          </w:p>
        </w:tc>
        <w:tc>
          <w:tcPr>
            <w:tcW w:w="2268" w:type="dxa"/>
          </w:tcPr>
          <w:p w:rsidR="00380617" w:rsidRDefault="00714CE8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714CE8" w:rsidP="004E6CC4">
            <w:r>
              <w:t>23.</w:t>
            </w:r>
          </w:p>
        </w:tc>
        <w:tc>
          <w:tcPr>
            <w:tcW w:w="3402" w:type="dxa"/>
          </w:tcPr>
          <w:p w:rsidR="00380617" w:rsidRDefault="00714CE8" w:rsidP="004E6CC4">
            <w:r>
              <w:t>Подготовка деталей к обработке.</w:t>
            </w:r>
          </w:p>
          <w:p w:rsidR="00714CE8" w:rsidRPr="00714CE8" w:rsidRDefault="00714CE8" w:rsidP="004E6CC4">
            <w:r>
              <w:t>Обработка боковых срезов швом вподгибку.</w:t>
            </w:r>
          </w:p>
        </w:tc>
        <w:tc>
          <w:tcPr>
            <w:tcW w:w="2268" w:type="dxa"/>
          </w:tcPr>
          <w:p w:rsidR="00380617" w:rsidRDefault="00714CE8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714CE8" w:rsidP="004E6CC4">
            <w:r>
              <w:t>24.</w:t>
            </w:r>
          </w:p>
        </w:tc>
        <w:tc>
          <w:tcPr>
            <w:tcW w:w="3402" w:type="dxa"/>
          </w:tcPr>
          <w:p w:rsidR="00380617" w:rsidRDefault="00714CE8" w:rsidP="004E6CC4">
            <w:r>
              <w:t>Обработка накладных карманов.</w:t>
            </w:r>
          </w:p>
          <w:p w:rsidR="00714CE8" w:rsidRPr="00714CE8" w:rsidRDefault="00714CE8" w:rsidP="004E6CC4">
            <w:r>
              <w:t>Обработка поясов и бретелей.</w:t>
            </w:r>
          </w:p>
        </w:tc>
        <w:tc>
          <w:tcPr>
            <w:tcW w:w="2268" w:type="dxa"/>
          </w:tcPr>
          <w:p w:rsidR="00380617" w:rsidRDefault="00714CE8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714CE8" w:rsidP="004E6CC4">
            <w:r>
              <w:t>25.</w:t>
            </w:r>
          </w:p>
        </w:tc>
        <w:tc>
          <w:tcPr>
            <w:tcW w:w="3402" w:type="dxa"/>
          </w:tcPr>
          <w:p w:rsidR="00380617" w:rsidRDefault="00714CE8" w:rsidP="004E6CC4">
            <w:r>
              <w:t xml:space="preserve">Сборка </w:t>
            </w:r>
            <w:r w:rsidR="00172D29">
              <w:t>изделия .</w:t>
            </w:r>
          </w:p>
          <w:p w:rsidR="00172D29" w:rsidRPr="00714CE8" w:rsidRDefault="00172D29" w:rsidP="004E6CC4">
            <w:r>
              <w:t>Влажно-тепловая обработка.</w:t>
            </w:r>
          </w:p>
        </w:tc>
        <w:tc>
          <w:tcPr>
            <w:tcW w:w="2268" w:type="dxa"/>
          </w:tcPr>
          <w:p w:rsidR="00380617" w:rsidRDefault="00172D29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172D29" w:rsidP="004E6CC4">
            <w:r>
              <w:t>26.</w:t>
            </w:r>
          </w:p>
        </w:tc>
        <w:tc>
          <w:tcPr>
            <w:tcW w:w="3402" w:type="dxa"/>
          </w:tcPr>
          <w:p w:rsidR="00380617" w:rsidRDefault="00172D29" w:rsidP="004E6CC4">
            <w:r>
              <w:t>Окончательная обработка изделия.</w:t>
            </w:r>
          </w:p>
          <w:p w:rsidR="00172D29" w:rsidRDefault="00172D29" w:rsidP="004E6CC4">
            <w:r>
              <w:t>Проверка качества.</w:t>
            </w:r>
          </w:p>
          <w:p w:rsidR="00172D29" w:rsidRPr="00172D29" w:rsidRDefault="00172D29" w:rsidP="004E6CC4"/>
        </w:tc>
        <w:tc>
          <w:tcPr>
            <w:tcW w:w="2268" w:type="dxa"/>
          </w:tcPr>
          <w:p w:rsidR="00380617" w:rsidRDefault="00172D29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380617" w:rsidP="004E6CC4"/>
        </w:tc>
        <w:tc>
          <w:tcPr>
            <w:tcW w:w="3402" w:type="dxa"/>
          </w:tcPr>
          <w:p w:rsidR="00380617" w:rsidRDefault="00172D29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КУЛИНАРИЯ</w:t>
            </w:r>
          </w:p>
        </w:tc>
        <w:tc>
          <w:tcPr>
            <w:tcW w:w="2268" w:type="dxa"/>
          </w:tcPr>
          <w:p w:rsidR="00380617" w:rsidRDefault="00172D29" w:rsidP="00DA57D1">
            <w:pPr>
              <w:tabs>
                <w:tab w:val="center" w:pos="1097"/>
              </w:tabs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380617" w:rsidTr="00380617">
        <w:tc>
          <w:tcPr>
            <w:tcW w:w="817" w:type="dxa"/>
          </w:tcPr>
          <w:p w:rsidR="00380617" w:rsidRDefault="00172D29" w:rsidP="004E6CC4">
            <w:r>
              <w:t>27.</w:t>
            </w:r>
          </w:p>
        </w:tc>
        <w:tc>
          <w:tcPr>
            <w:tcW w:w="3402" w:type="dxa"/>
          </w:tcPr>
          <w:p w:rsidR="00380617" w:rsidRDefault="00172D29" w:rsidP="004E6CC4">
            <w:r>
              <w:t>Санитария и гигиена.</w:t>
            </w:r>
          </w:p>
          <w:p w:rsidR="00172D29" w:rsidRPr="00172D29" w:rsidRDefault="00172D29" w:rsidP="004E6CC4">
            <w:r>
              <w:t>Правила ТБ при работе на кухне и оказание первой помощи при ожогах.</w:t>
            </w:r>
          </w:p>
        </w:tc>
        <w:tc>
          <w:tcPr>
            <w:tcW w:w="2268" w:type="dxa"/>
          </w:tcPr>
          <w:p w:rsidR="00380617" w:rsidRDefault="00172D29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80617" w:rsidRDefault="00380617" w:rsidP="004E6CC4"/>
        </w:tc>
        <w:tc>
          <w:tcPr>
            <w:tcW w:w="1417" w:type="dxa"/>
          </w:tcPr>
          <w:p w:rsidR="00380617" w:rsidRDefault="00380617" w:rsidP="004E6CC4"/>
        </w:tc>
      </w:tr>
      <w:tr w:rsidR="00172D29" w:rsidTr="00380617">
        <w:tc>
          <w:tcPr>
            <w:tcW w:w="817" w:type="dxa"/>
          </w:tcPr>
          <w:p w:rsidR="00172D29" w:rsidRDefault="00172D29" w:rsidP="004E6CC4">
            <w:r>
              <w:t>28.</w:t>
            </w:r>
          </w:p>
        </w:tc>
        <w:tc>
          <w:tcPr>
            <w:tcW w:w="3402" w:type="dxa"/>
          </w:tcPr>
          <w:p w:rsidR="00172D29" w:rsidRDefault="00172D29" w:rsidP="004E6CC4">
            <w:r>
              <w:t>Способы нарезки овощей.</w:t>
            </w:r>
          </w:p>
          <w:p w:rsidR="00172D29" w:rsidRDefault="00172D29" w:rsidP="00172D29">
            <w:r>
              <w:t>Практическая работа «Винегрет».</w:t>
            </w:r>
          </w:p>
        </w:tc>
        <w:tc>
          <w:tcPr>
            <w:tcW w:w="2268" w:type="dxa"/>
          </w:tcPr>
          <w:p w:rsidR="00172D29" w:rsidRDefault="00172D29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172D29">
        <w:trPr>
          <w:trHeight w:val="913"/>
        </w:trPr>
        <w:tc>
          <w:tcPr>
            <w:tcW w:w="817" w:type="dxa"/>
          </w:tcPr>
          <w:p w:rsidR="00172D29" w:rsidRDefault="00172D29" w:rsidP="004E6CC4">
            <w:r>
              <w:t>29.</w:t>
            </w:r>
          </w:p>
        </w:tc>
        <w:tc>
          <w:tcPr>
            <w:tcW w:w="3402" w:type="dxa"/>
          </w:tcPr>
          <w:p w:rsidR="00172D29" w:rsidRDefault="00172D29" w:rsidP="004E6CC4">
            <w:r>
              <w:t>Блюда из яиц.</w:t>
            </w:r>
          </w:p>
          <w:p w:rsidR="00172D29" w:rsidRDefault="00172D29" w:rsidP="004E6CC4">
            <w:r>
              <w:t>Практическая работа «Омлет с гренками».</w:t>
            </w:r>
          </w:p>
        </w:tc>
        <w:tc>
          <w:tcPr>
            <w:tcW w:w="2268" w:type="dxa"/>
          </w:tcPr>
          <w:p w:rsidR="00172D29" w:rsidRDefault="00172D29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172D29" w:rsidP="004E6CC4">
            <w:r>
              <w:t>30.</w:t>
            </w:r>
          </w:p>
        </w:tc>
        <w:tc>
          <w:tcPr>
            <w:tcW w:w="3402" w:type="dxa"/>
          </w:tcPr>
          <w:p w:rsidR="00172D29" w:rsidRDefault="00172D29" w:rsidP="004E6CC4">
            <w:r>
              <w:t>Бутерброды и горячие напитки.</w:t>
            </w:r>
          </w:p>
          <w:p w:rsidR="00172D29" w:rsidRDefault="00172D29" w:rsidP="004E6CC4">
            <w:r>
              <w:t>Практическая работа «Кисель из свежих ягод».</w:t>
            </w:r>
          </w:p>
        </w:tc>
        <w:tc>
          <w:tcPr>
            <w:tcW w:w="2268" w:type="dxa"/>
          </w:tcPr>
          <w:p w:rsidR="00172D29" w:rsidRDefault="00172D29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172D29" w:rsidP="004E6CC4"/>
        </w:tc>
        <w:tc>
          <w:tcPr>
            <w:tcW w:w="3402" w:type="dxa"/>
          </w:tcPr>
          <w:p w:rsidR="00172D29" w:rsidRPr="00172D29" w:rsidRDefault="00172D29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ИНТЕРЬЕР ЖИЛОГО </w:t>
            </w:r>
            <w:r>
              <w:rPr>
                <w:i/>
                <w:sz w:val="32"/>
                <w:szCs w:val="32"/>
              </w:rPr>
              <w:br/>
              <w:t>ДОМА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441A65" w:rsidP="004E6CC4">
            <w:r>
              <w:t>31.</w:t>
            </w:r>
          </w:p>
        </w:tc>
        <w:tc>
          <w:tcPr>
            <w:tcW w:w="3402" w:type="dxa"/>
          </w:tcPr>
          <w:p w:rsidR="00172D29" w:rsidRDefault="00441A65" w:rsidP="004E6CC4">
            <w:r>
              <w:t>Эстетика и экология жилища.</w:t>
            </w:r>
          </w:p>
          <w:p w:rsidR="00441A65" w:rsidRDefault="00441A65" w:rsidP="004E6CC4">
            <w:r>
              <w:t>Интерьер кухни.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441A65" w:rsidP="004E6CC4">
            <w:r>
              <w:t>32.</w:t>
            </w:r>
          </w:p>
        </w:tc>
        <w:tc>
          <w:tcPr>
            <w:tcW w:w="3402" w:type="dxa"/>
          </w:tcPr>
          <w:p w:rsidR="00172D29" w:rsidRDefault="00441A65" w:rsidP="004E6CC4">
            <w:r>
              <w:t>Украшение для кухни.</w:t>
            </w:r>
          </w:p>
          <w:p w:rsidR="00441A65" w:rsidRDefault="00441A65" w:rsidP="004E6CC4">
            <w:r>
              <w:t>Выполнение эскизов прихваток.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172D29" w:rsidP="004E6CC4"/>
        </w:tc>
        <w:tc>
          <w:tcPr>
            <w:tcW w:w="3402" w:type="dxa"/>
          </w:tcPr>
          <w:p w:rsidR="00172D29" w:rsidRDefault="00441A65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ДОМ И УСАДЬБА</w:t>
            </w:r>
          </w:p>
          <w:p w:rsidR="00441A65" w:rsidRPr="00441A65" w:rsidRDefault="00441A65" w:rsidP="004E6CC4">
            <w:r>
              <w:t>(весенние работы на пришкольном участке)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441A65" w:rsidP="004E6CC4">
            <w:r>
              <w:t>33.</w:t>
            </w:r>
          </w:p>
        </w:tc>
        <w:tc>
          <w:tcPr>
            <w:tcW w:w="3402" w:type="dxa"/>
          </w:tcPr>
          <w:p w:rsidR="00172D29" w:rsidRDefault="00441A65" w:rsidP="004E6CC4">
            <w:r>
              <w:t>Оформление грядок.</w:t>
            </w:r>
          </w:p>
          <w:p w:rsidR="00441A65" w:rsidRDefault="00441A65" w:rsidP="004E6CC4">
            <w:r>
              <w:t>Посев семян свёклы.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441A65" w:rsidP="004E6CC4">
            <w:r>
              <w:t>34.</w:t>
            </w:r>
          </w:p>
        </w:tc>
        <w:tc>
          <w:tcPr>
            <w:tcW w:w="3402" w:type="dxa"/>
          </w:tcPr>
          <w:p w:rsidR="00172D29" w:rsidRDefault="00441A65" w:rsidP="004E6CC4">
            <w:r>
              <w:t>Оформление грядок.</w:t>
            </w:r>
          </w:p>
          <w:p w:rsidR="00441A65" w:rsidRDefault="00441A65" w:rsidP="004E6CC4">
            <w:r>
              <w:t>Посев семян моркови.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441A65" w:rsidP="004E6CC4">
            <w:r>
              <w:t>35.</w:t>
            </w:r>
          </w:p>
        </w:tc>
        <w:tc>
          <w:tcPr>
            <w:tcW w:w="3402" w:type="dxa"/>
          </w:tcPr>
          <w:p w:rsidR="00172D29" w:rsidRDefault="00441A65" w:rsidP="004E6CC4">
            <w:r>
              <w:t>Уход за всходами.</w:t>
            </w:r>
          </w:p>
          <w:p w:rsidR="00441A65" w:rsidRDefault="00441A65" w:rsidP="004E6CC4">
            <w:r>
              <w:t>Полив.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  <w:tr w:rsidR="00172D29" w:rsidTr="00380617">
        <w:tc>
          <w:tcPr>
            <w:tcW w:w="817" w:type="dxa"/>
          </w:tcPr>
          <w:p w:rsidR="00172D29" w:rsidRDefault="00172D29" w:rsidP="004E6CC4"/>
        </w:tc>
        <w:tc>
          <w:tcPr>
            <w:tcW w:w="3402" w:type="dxa"/>
          </w:tcPr>
          <w:p w:rsidR="00172D29" w:rsidRPr="00441A65" w:rsidRDefault="00441A65" w:rsidP="004E6CC4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ИТОГО</w:t>
            </w:r>
          </w:p>
        </w:tc>
        <w:tc>
          <w:tcPr>
            <w:tcW w:w="2268" w:type="dxa"/>
          </w:tcPr>
          <w:p w:rsidR="00172D29" w:rsidRDefault="00441A65" w:rsidP="00DA57D1">
            <w:pPr>
              <w:tabs>
                <w:tab w:val="center" w:pos="1097"/>
              </w:tabs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172D29" w:rsidRDefault="00172D29" w:rsidP="004E6CC4"/>
        </w:tc>
        <w:tc>
          <w:tcPr>
            <w:tcW w:w="1417" w:type="dxa"/>
          </w:tcPr>
          <w:p w:rsidR="00172D29" w:rsidRDefault="00172D29" w:rsidP="004E6CC4"/>
        </w:tc>
      </w:tr>
    </w:tbl>
    <w:p w:rsidR="0084275A" w:rsidRDefault="004E6CC4">
      <w:r>
        <w:br w:type="textWrapping" w:clear="all"/>
      </w:r>
    </w:p>
    <w:p w:rsidR="005A6C41" w:rsidRDefault="005A6C41"/>
    <w:sectPr w:rsidR="005A6C41" w:rsidSect="005A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689" w:rsidRDefault="00D37689" w:rsidP="003B5A29">
      <w:pPr>
        <w:spacing w:after="0" w:line="240" w:lineRule="auto"/>
      </w:pPr>
      <w:r>
        <w:separator/>
      </w:r>
    </w:p>
  </w:endnote>
  <w:endnote w:type="continuationSeparator" w:id="1">
    <w:p w:rsidR="00D37689" w:rsidRDefault="00D37689" w:rsidP="003B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689" w:rsidRDefault="00D37689" w:rsidP="003B5A29">
      <w:pPr>
        <w:spacing w:after="0" w:line="240" w:lineRule="auto"/>
      </w:pPr>
      <w:r>
        <w:separator/>
      </w:r>
    </w:p>
  </w:footnote>
  <w:footnote w:type="continuationSeparator" w:id="1">
    <w:p w:rsidR="00D37689" w:rsidRDefault="00D37689" w:rsidP="003B5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C9A"/>
    <w:rsid w:val="00172D29"/>
    <w:rsid w:val="00185C9A"/>
    <w:rsid w:val="003517D6"/>
    <w:rsid w:val="00380617"/>
    <w:rsid w:val="003B5A29"/>
    <w:rsid w:val="00441A65"/>
    <w:rsid w:val="004E6CC4"/>
    <w:rsid w:val="00570253"/>
    <w:rsid w:val="005A4BB1"/>
    <w:rsid w:val="005A6C41"/>
    <w:rsid w:val="006A131A"/>
    <w:rsid w:val="007131BB"/>
    <w:rsid w:val="00714CE8"/>
    <w:rsid w:val="0084275A"/>
    <w:rsid w:val="00944588"/>
    <w:rsid w:val="00CD7104"/>
    <w:rsid w:val="00D37689"/>
    <w:rsid w:val="00D82BE7"/>
    <w:rsid w:val="00DA5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5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A29"/>
  </w:style>
  <w:style w:type="paragraph" w:styleId="a6">
    <w:name w:val="footer"/>
    <w:basedOn w:val="a"/>
    <w:link w:val="a7"/>
    <w:uiPriority w:val="99"/>
    <w:unhideWhenUsed/>
    <w:rsid w:val="003B5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5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A29"/>
  </w:style>
  <w:style w:type="paragraph" w:styleId="a6">
    <w:name w:val="footer"/>
    <w:basedOn w:val="a"/>
    <w:link w:val="a7"/>
    <w:uiPriority w:val="99"/>
    <w:unhideWhenUsed/>
    <w:rsid w:val="003B5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A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7847-6560-43B9-BE6B-158BDD79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2682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5</cp:revision>
  <dcterms:created xsi:type="dcterms:W3CDTF">2014-01-29T11:42:00Z</dcterms:created>
  <dcterms:modified xsi:type="dcterms:W3CDTF">2014-02-12T09:12:00Z</dcterms:modified>
</cp:coreProperties>
</file>